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412E" w14:textId="77777777" w:rsidR="002C7B98" w:rsidRPr="002C7B98" w:rsidRDefault="002C7B98" w:rsidP="002C7B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OLE_LINK1"/>
      <w:r w:rsidRPr="002C7B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Муниципальное Бюджетное Дошкольное Образовательное Учреждение «Детский сад № 66»</w:t>
      </w:r>
    </w:p>
    <w:p w14:paraId="74984D76" w14:textId="77777777" w:rsidR="002C7B98" w:rsidRPr="002C7B98" w:rsidRDefault="002C7B98" w:rsidP="002C7B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660119, г. Красноярск, ул. 60 лет образования СССР 22, т.225-08–01</w:t>
      </w:r>
    </w:p>
    <w:p w14:paraId="11E09A36" w14:textId="77777777" w:rsidR="002C7B98" w:rsidRPr="002C7B98" w:rsidRDefault="002C7B98" w:rsidP="002C7B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ИНН/КПП 2465159196</w:t>
      </w:r>
      <w:r w:rsidRPr="002C7B98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/246501001</w:t>
      </w:r>
      <w:r w:rsidRPr="002C7B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р/счет 40701810204071000532,</w:t>
      </w:r>
    </w:p>
    <w:p w14:paraId="7088C449" w14:textId="23528BA9" w:rsidR="002C7B98" w:rsidRPr="002C7B98" w:rsidRDefault="002C7B98" w:rsidP="002C7B98">
      <w:pPr>
        <w:pBdr>
          <w:bottom w:val="single" w:sz="12" w:space="1" w:color="auto"/>
        </w:pBdr>
        <w:jc w:val="center"/>
        <w:rPr>
          <w:kern w:val="0"/>
          <w:lang w:val="en-US"/>
          <w14:ligatures w14:val="none"/>
        </w:rPr>
      </w:pPr>
      <w:r w:rsidRPr="002C7B9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2C7B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ОГРН</w:t>
      </w:r>
      <w:r w:rsidRPr="002C7B9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1172468005313, e-mail: </w:t>
      </w:r>
      <w:bookmarkEnd w:id="0"/>
      <w:r w:rsidRPr="002C7B98">
        <w:rPr>
          <w:kern w:val="0"/>
          <w14:ligatures w14:val="none"/>
        </w:rPr>
        <w:fldChar w:fldCharType="begin"/>
      </w:r>
      <w:r w:rsidRPr="002C7B98">
        <w:rPr>
          <w:kern w:val="0"/>
          <w:lang w:val="en-US"/>
          <w14:ligatures w14:val="none"/>
        </w:rPr>
        <w:instrText>HYPERLINK "file:///C:\\Users\\User\\Desktop\\</w:instrText>
      </w:r>
      <w:r w:rsidRPr="002C7B98">
        <w:rPr>
          <w:kern w:val="0"/>
          <w14:ligatures w14:val="none"/>
        </w:rPr>
        <w:instrText>профсоюз</w:instrText>
      </w:r>
      <w:r w:rsidRPr="002C7B98">
        <w:rPr>
          <w:kern w:val="0"/>
          <w:lang w:val="en-US"/>
          <w14:ligatures w14:val="none"/>
        </w:rPr>
        <w:instrText>%20</w:instrText>
      </w:r>
      <w:r w:rsidRPr="002C7B98">
        <w:rPr>
          <w:kern w:val="0"/>
          <w14:ligatures w14:val="none"/>
        </w:rPr>
        <w:instrText>сад</w:instrText>
      </w:r>
      <w:r w:rsidRPr="002C7B98">
        <w:rPr>
          <w:kern w:val="0"/>
          <w:lang w:val="en-US"/>
          <w14:ligatures w14:val="none"/>
        </w:rPr>
        <w:instrText>%2066\\</w:instrText>
      </w:r>
      <w:r w:rsidRPr="002C7B98">
        <w:rPr>
          <w:kern w:val="0"/>
          <w14:ligatures w14:val="none"/>
        </w:rPr>
        <w:instrText>документ</w:instrText>
      </w:r>
      <w:r w:rsidRPr="002C7B98">
        <w:rPr>
          <w:kern w:val="0"/>
          <w:lang w:val="en-US"/>
          <w14:ligatures w14:val="none"/>
        </w:rPr>
        <w:instrText>\\dou66@mailkrsk.ru"</w:instrText>
      </w:r>
      <w:r w:rsidRPr="002C7B98">
        <w:rPr>
          <w:kern w:val="0"/>
          <w14:ligatures w14:val="none"/>
        </w:rPr>
      </w:r>
      <w:r w:rsidRPr="002C7B98">
        <w:rPr>
          <w:kern w:val="0"/>
          <w14:ligatures w14:val="none"/>
        </w:rPr>
        <w:fldChar w:fldCharType="separate"/>
      </w:r>
      <w:r w:rsidRPr="002C7B98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  <w:lang w:val="en-US"/>
          <w14:ligatures w14:val="none"/>
        </w:rPr>
        <w:t>dou66@mailkrsk.ru</w:t>
      </w:r>
      <w:r w:rsidRPr="002C7B98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  <w:lang w:val="en-US"/>
          <w14:ligatures w14:val="none"/>
        </w:rPr>
        <w:fldChar w:fldCharType="end"/>
      </w:r>
    </w:p>
    <w:p w14:paraId="5CBCB5E6" w14:textId="77777777" w:rsidR="002C7B98" w:rsidRPr="002C7B98" w:rsidRDefault="002C7B98" w:rsidP="002C7B9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</w:p>
    <w:p w14:paraId="0EB382A9" w14:textId="77777777" w:rsidR="00F00F7D" w:rsidRDefault="002C7B98" w:rsidP="002C7B9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Публичный отчет </w:t>
      </w:r>
    </w:p>
    <w:p w14:paraId="49DF06FA" w14:textId="3F37EE3D" w:rsidR="002C7B98" w:rsidRPr="002C7B98" w:rsidRDefault="002C7B98" w:rsidP="002C7B9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первичной профсоюзной организации МБДОУ № 66</w:t>
      </w:r>
      <w:r w:rsidR="00F00F7D" w:rsidRPr="00F00F7D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2C7B9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за 202</w:t>
      </w: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2C7B9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 </w:t>
      </w:r>
    </w:p>
    <w:p w14:paraId="0C1B7260" w14:textId="11C13910" w:rsidR="002C7B98" w:rsidRPr="002C7B98" w:rsidRDefault="002C7B98" w:rsidP="002C7B98">
      <w:pPr>
        <w:spacing w:after="0" w:line="240" w:lineRule="auto"/>
        <w:ind w:firstLine="709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На 1 января 202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в МБДОУ № 66 количество работающих в организации – </w:t>
      </w:r>
      <w:r>
        <w:rPr>
          <w:rFonts w:eastAsiaTheme="minorEastAsia"/>
          <w:kern w:val="0"/>
          <w:sz w:val="28"/>
          <w:szCs w:val="28"/>
          <w:lang w:eastAsia="ru-RU"/>
          <w14:ligatures w14:val="none"/>
        </w:rPr>
        <w:t>50</w:t>
      </w:r>
      <w:r w:rsidRPr="002C7B98">
        <w:rPr>
          <w:rFonts w:eastAsiaTheme="minorEastAsia"/>
          <w:kern w:val="0"/>
          <w:sz w:val="28"/>
          <w:szCs w:val="28"/>
          <w:lang w:eastAsia="ru-RU"/>
          <w14:ligatures w14:val="none"/>
        </w:rPr>
        <w:t xml:space="preserve"> 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человек, в том числе педагогических работников – 1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ч., из них молодёжи до 35 лет –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9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ч. Членов Профсоюза – </w:t>
      </w:r>
      <w:r w:rsidRPr="002C7B98">
        <w:rPr>
          <w:rFonts w:eastAsiaTheme="minorEastAsia"/>
          <w:kern w:val="0"/>
          <w:sz w:val="28"/>
          <w:szCs w:val="28"/>
          <w:lang w:eastAsia="ru-RU"/>
          <w14:ligatures w14:val="none"/>
        </w:rPr>
        <w:t>30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ч., в том числе педагогических работников – 1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ч., из них молодёжи до 35 лет –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ч. Общее количество профсоюзного актива – 8 человек, из них: председатель -1ч., члены профкома – 4 ч., председатель КРК – 1 ч., члены КРК -2 ч. </w:t>
      </w:r>
    </w:p>
    <w:p w14:paraId="13FF8047" w14:textId="2CAD9559" w:rsidR="002C7B98" w:rsidRPr="002C7B98" w:rsidRDefault="002C7B98" w:rsidP="002C7B98">
      <w:pPr>
        <w:spacing w:after="0" w:line="240" w:lineRule="auto"/>
        <w:ind w:firstLine="709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За 202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принято в Профсоюз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3</w:t>
      </w:r>
      <w:r w:rsidRPr="002C7B98">
        <w:rPr>
          <w:rFonts w:eastAsiaTheme="minorEastAsia"/>
          <w:kern w:val="0"/>
          <w:sz w:val="28"/>
          <w:szCs w:val="28"/>
          <w:lang w:eastAsia="ru-RU"/>
          <w14:ligatures w14:val="none"/>
        </w:rPr>
        <w:t xml:space="preserve"> 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человек. Охват профсоюзным членством </w:t>
      </w:r>
      <w:r w:rsidRPr="002C7B98">
        <w:rPr>
          <w:rFonts w:eastAsiaTheme="minorEastAsia"/>
          <w:kern w:val="0"/>
          <w:sz w:val="28"/>
          <w:szCs w:val="28"/>
          <w:lang w:eastAsia="ru-RU"/>
          <w14:ligatures w14:val="none"/>
        </w:rPr>
        <w:t>6</w:t>
      </w:r>
      <w:r>
        <w:rPr>
          <w:rFonts w:eastAsiaTheme="minorEastAsia"/>
          <w:kern w:val="0"/>
          <w:sz w:val="28"/>
          <w:szCs w:val="28"/>
          <w:lang w:eastAsia="ru-RU"/>
          <w14:ligatures w14:val="none"/>
        </w:rPr>
        <w:t xml:space="preserve">0 </w:t>
      </w:r>
      <w:r w:rsidRPr="002C7B98">
        <w:rPr>
          <w:rFonts w:eastAsiaTheme="minorEastAsia"/>
          <w:color w:val="333333"/>
          <w:kern w:val="0"/>
          <w:sz w:val="28"/>
          <w:szCs w:val="28"/>
          <w:lang w:eastAsia="ru-RU"/>
          <w14:ligatures w14:val="none"/>
        </w:rPr>
        <w:t xml:space="preserve">% 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(охват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не изменился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сравнению с 202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годом).  </w:t>
      </w:r>
      <w:r w:rsidRPr="002C7B98">
        <w:rPr>
          <w:rFonts w:eastAsiaTheme="minorEastAsia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4BE8EE7F" w14:textId="3E603A7C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Основным инструментом социального партнерства между работодателем и Профсоюзной организацией </w:t>
      </w:r>
      <w:r w:rsidRPr="002C7B9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МБДОУ № 66 </w:t>
      </w: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является Коллективный договор, который регулирует вопросы условий труда, организации отдыха, предоставления льгот и гарантий работникам дошкольного образовательного учреждения. Договор позволяет расширить рамки действующего трудового законодательства, улучшить условия труда и быта работников, оказать им материальную помощь. </w:t>
      </w:r>
    </w:p>
    <w:p w14:paraId="42125BA6" w14:textId="0E2D76C7" w:rsidR="002C7B98" w:rsidRPr="002C7B98" w:rsidRDefault="002C7B98" w:rsidP="002C7B9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332F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был принят новый</w:t>
      </w: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Коллективный договор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его действия 3 года (2023–2026 гг.)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(регистрационный номер </w:t>
      </w:r>
      <w:r w:rsidRPr="0060332F">
        <w:rPr>
          <w:rFonts w:ascii="Times New Roman" w:eastAsia="Times New Roman" w:hAnsi="Times New Roman" w:cs="Times New Roman"/>
          <w:sz w:val="28"/>
          <w:szCs w:val="28"/>
          <w:lang w:eastAsia="ru-RU"/>
        </w:rPr>
        <w:t>5231 от 25.09.2023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5552BD27" w14:textId="77777777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течение года с первичной профсоюзной организацией сотрудников </w:t>
      </w:r>
      <w:r w:rsidRPr="002C7B9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МБДОУ № 66 </w:t>
      </w: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согласовывались приказы и распоряжения, касающиеся социально-трудовых отношений работников учреждения (нормы труда, оплата труда, вопросы охраны труда, вопросы организации оздоровления и отдыха работников и др.). </w:t>
      </w:r>
    </w:p>
    <w:p w14:paraId="622F76CE" w14:textId="77777777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Сегодня все работники учреждения,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14:paraId="51ED9D6B" w14:textId="77777777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 должностные инструкции на вновь принятых сотрудников согласованы с председателем ППО </w:t>
      </w:r>
      <w:r w:rsidRPr="002C7B9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МБДОУ № 66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. Во всех группах учреждения имеются инструкции по охране труда. Инструкции утверждаются заведующим и согласовываются с председателем первичной профсоюзной организации.</w:t>
      </w:r>
    </w:p>
    <w:p w14:paraId="23BCF0E2" w14:textId="77777777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 течение всего отчетного периода проводились мероприятия по противодействию коррупции в учреждении.</w:t>
      </w:r>
    </w:p>
    <w:p w14:paraId="2271CDDE" w14:textId="2C74F518" w:rsidR="002C7B98" w:rsidRPr="002C7B98" w:rsidRDefault="002C7B98" w:rsidP="00F00F7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Работа первичной профсоюзной организации проводилась в соответствии с планом работы Территориальной организации Профсоюза работников образования на 202</w:t>
      </w:r>
      <w:r w:rsidR="00F00F7D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год, а также с планом работы ППО </w:t>
      </w:r>
      <w:r w:rsidRPr="002C7B9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МБДОУ № 66 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на 202</w:t>
      </w:r>
      <w:r w:rsidR="00F00F7D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</w:t>
      </w:r>
    </w:p>
    <w:p w14:paraId="02F3873B" w14:textId="77777777" w:rsidR="002C7B98" w:rsidRPr="002C7B98" w:rsidRDefault="002C7B98" w:rsidP="00F00F7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отчетный период на заседаниях профсоюзного комитета (всего 5 заседаний) и профсоюзных собраниях (всего 2 собрания) обсуждались вопросы, охватывающие все направления профсоюзной деятельности (контроль за 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соблюдением исполнения коллективного договора, социально-экономические вопросы, информационная работа, охрана труда, оздоровление работников, культурно-массовая работа и т. д.).  В течение года председатель первичной профсоюзной организации участвовал в заседаниях комиссии по распределению стимулирующих выплат.    </w:t>
      </w:r>
    </w:p>
    <w:p w14:paraId="5397A425" w14:textId="77777777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Профсоюзный комитет совместно с администрацией образовательной организацией принимал участие в разработке локальных актов по оплате труда работников, в проведении тарификации на начало учебного года, в распределении надбавок и оплаты труда стимулирующей части, в организации работы по соблюдению «Правил внутреннего распорядка» и ознакомление под роспись всех сотрудников.</w:t>
      </w:r>
      <w:r w:rsidRPr="002C7B98"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B8104BE" w14:textId="77777777" w:rsidR="002C7B98" w:rsidRPr="002C7B98" w:rsidRDefault="002C7B98" w:rsidP="002C7B9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Администрация организации и профсоюзный комитет </w:t>
      </w: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ежегодно</w:t>
      </w: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заключают Соглашение по охране труда на текущий год и совместно с членами профкома по полугодию составляют Акт проверки выполнения соглашения по охране труда. В состав комиссии по охране труда входит представитель от первичной профсоюзной организации, это уполномоченный от</w:t>
      </w:r>
      <w:r w:rsidRPr="002C7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ППО</w:t>
      </w:r>
      <w:r w:rsidRPr="002C7B9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Познахирко Евгения Викторовна</w:t>
      </w:r>
      <w:r w:rsidRPr="002C7B9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2C7B98"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F9FF40C" w14:textId="77777777" w:rsidR="002C7B98" w:rsidRPr="002C7B98" w:rsidRDefault="002C7B98" w:rsidP="002C7B98">
      <w:pPr>
        <w:spacing w:after="200" w:line="240" w:lineRule="auto"/>
        <w:ind w:firstLine="709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Охрана труда и улучшение условий деятельности работников МБДОУ</w:t>
      </w:r>
    </w:p>
    <w:p w14:paraId="5662301F" w14:textId="77777777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Проведение медосмотров (100%). </w:t>
      </w:r>
    </w:p>
    <w:p w14:paraId="0FDD0535" w14:textId="77777777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2. Инструктирование работников по охране труда. </w:t>
      </w:r>
    </w:p>
    <w:p w14:paraId="2D1D83F8" w14:textId="77777777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3. Обучение и проверка знаний работников по охране труда.</w:t>
      </w:r>
    </w:p>
    <w:p w14:paraId="605C8008" w14:textId="77777777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4. Профилактика производственного травматизма. </w:t>
      </w:r>
    </w:p>
    <w:p w14:paraId="57A8A2EC" w14:textId="77777777" w:rsidR="002C7B98" w:rsidRPr="002C7B98" w:rsidRDefault="002C7B98" w:rsidP="002C7B98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Важным направлением в деятельности профкома является культурно – массовая работа, так как в течение года:</w:t>
      </w:r>
    </w:p>
    <w:p w14:paraId="7B7F26C6" w14:textId="77777777" w:rsidR="002C7B98" w:rsidRPr="002C7B98" w:rsidRDefault="002C7B98" w:rsidP="002C7B98">
      <w:pPr>
        <w:numPr>
          <w:ilvl w:val="0"/>
          <w:numId w:val="2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Проведены праздничные мероприятия: Международный женский день, День Дошкольного работника, Новый год;</w:t>
      </w:r>
    </w:p>
    <w:p w14:paraId="57FF8179" w14:textId="77777777" w:rsidR="002C7B98" w:rsidRPr="002C7B98" w:rsidRDefault="002C7B98" w:rsidP="002C7B98">
      <w:pPr>
        <w:numPr>
          <w:ilvl w:val="0"/>
          <w:numId w:val="2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Организованна работы по страхованию «Антиклещ», «Несчастный случай»;</w:t>
      </w:r>
    </w:p>
    <w:p w14:paraId="0016EF6E" w14:textId="77777777" w:rsidR="002C7B98" w:rsidRPr="002C7B98" w:rsidRDefault="002C7B98" w:rsidP="002C7B98">
      <w:pPr>
        <w:numPr>
          <w:ilvl w:val="0"/>
          <w:numId w:val="2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Организованно приобретение плодово-ягодных и декоративных культур;</w:t>
      </w:r>
    </w:p>
    <w:p w14:paraId="0AEBF4BA" w14:textId="5E820B4F" w:rsidR="002C7B98" w:rsidRPr="002C7B98" w:rsidRDefault="002C7B98" w:rsidP="002C7B98">
      <w:pPr>
        <w:numPr>
          <w:ilvl w:val="0"/>
          <w:numId w:val="2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Организованно посещение театров г. Красноярска</w:t>
      </w:r>
      <w:r w:rsidR="007E7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9184C08" w14:textId="24AD48FF" w:rsidR="002C7B98" w:rsidRPr="002C7B98" w:rsidRDefault="002C7B98" w:rsidP="002C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Первичная профсоюзная организация приняла участие в XV</w:t>
      </w:r>
      <w:r w:rsidR="00F00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 w:rsidRPr="002C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Спартакиаде среди работников дошкольных образовательных учреждений Советского района.</w:t>
      </w:r>
      <w:r w:rsidR="00F00F7D" w:rsidRPr="00F00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29827A" w14:textId="0283BA88" w:rsidR="002C7B98" w:rsidRPr="002C7B98" w:rsidRDefault="002C7B98" w:rsidP="002C7B98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Главные задачи на 202</w:t>
      </w:r>
      <w:r w:rsidR="00F00F7D">
        <w:rPr>
          <w:rFonts w:ascii="Times New Roman" w:eastAsiaTheme="minorEastAsia" w:hAnsi="Times New Roman" w:cs="Times New Roman"/>
          <w:kern w:val="0"/>
          <w:sz w:val="28"/>
          <w:szCs w:val="28"/>
          <w:lang w:val="en-US" w:eastAsia="ru-RU"/>
          <w14:ligatures w14:val="none"/>
        </w:rPr>
        <w:t>4</w:t>
      </w: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год:</w:t>
      </w:r>
    </w:p>
    <w:p w14:paraId="577F531C" w14:textId="77777777" w:rsidR="002C7B98" w:rsidRPr="002C7B98" w:rsidRDefault="002C7B98" w:rsidP="002C7B98">
      <w:pPr>
        <w:numPr>
          <w:ilvl w:val="0"/>
          <w:numId w:val="1"/>
        </w:numPr>
        <w:spacing w:after="200" w:line="240" w:lineRule="auto"/>
        <w:ind w:left="426"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Разработка и внедрение новых проектов по мотивации вступления в профсоюз работников МБДОУ</w:t>
      </w:r>
    </w:p>
    <w:p w14:paraId="4AA44A2A" w14:textId="77777777" w:rsidR="002C7B98" w:rsidRPr="002C7B98" w:rsidRDefault="002C7B98" w:rsidP="002C7B98">
      <w:pPr>
        <w:numPr>
          <w:ilvl w:val="0"/>
          <w:numId w:val="1"/>
        </w:numPr>
        <w:spacing w:after="200" w:line="240" w:lineRule="auto"/>
        <w:ind w:left="426"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Организация культурно-массовой и спортивно-оздоровительной работы</w:t>
      </w:r>
    </w:p>
    <w:p w14:paraId="1BBE03CD" w14:textId="77777777" w:rsidR="002C7B98" w:rsidRPr="002C7B98" w:rsidRDefault="002C7B98" w:rsidP="002C7B98">
      <w:pPr>
        <w:numPr>
          <w:ilvl w:val="0"/>
          <w:numId w:val="1"/>
        </w:numPr>
        <w:spacing w:after="200" w:line="240" w:lineRule="auto"/>
        <w:ind w:left="426"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информационной политики и социального партнерства на всех уровнях. </w:t>
      </w:r>
    </w:p>
    <w:p w14:paraId="63A4A171" w14:textId="77777777" w:rsidR="002C7B98" w:rsidRPr="002C7B98" w:rsidRDefault="002C7B98" w:rsidP="002C7B98">
      <w:pPr>
        <w:spacing w:after="200" w:line="240" w:lineRule="auto"/>
        <w:ind w:left="1428"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D26150" w14:textId="77777777" w:rsidR="002C7B98" w:rsidRPr="002C7B98" w:rsidRDefault="002C7B98" w:rsidP="002C7B98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7B9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ППО МБДОУ № 66 Познахирко Е.В.</w:t>
      </w:r>
    </w:p>
    <w:p w14:paraId="4AEC1E2B" w14:textId="77777777" w:rsidR="002C7B98" w:rsidRPr="002C7B98" w:rsidRDefault="002C7B98" w:rsidP="002C7B98">
      <w:pPr>
        <w:spacing w:after="200" w:line="276" w:lineRule="auto"/>
        <w:rPr>
          <w:rFonts w:eastAsiaTheme="minorEastAsia"/>
          <w:kern w:val="0"/>
          <w:lang w:eastAsia="ru-RU"/>
          <w14:ligatures w14:val="none"/>
        </w:rPr>
      </w:pPr>
    </w:p>
    <w:p w14:paraId="77FFD2C0" w14:textId="77777777" w:rsidR="00446CBE" w:rsidRDefault="00446CBE"/>
    <w:sectPr w:rsidR="00446CBE" w:rsidSect="00B054D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2299"/>
    <w:multiLevelType w:val="hybridMultilevel"/>
    <w:tmpl w:val="EAD6B60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62E525E"/>
    <w:multiLevelType w:val="hybridMultilevel"/>
    <w:tmpl w:val="5F3265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16362498">
    <w:abstractNumId w:val="0"/>
  </w:num>
  <w:num w:numId="2" w16cid:durableId="42731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BE"/>
    <w:rsid w:val="002C7B98"/>
    <w:rsid w:val="00446CBE"/>
    <w:rsid w:val="004F6C21"/>
    <w:rsid w:val="007E7497"/>
    <w:rsid w:val="00F0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AB1A"/>
  <w15:chartTrackingRefBased/>
  <w15:docId w15:val="{9ECBB2FE-FD42-4C34-8B4C-B907EE6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Познахирко</dc:creator>
  <cp:keywords/>
  <dc:description/>
  <cp:lastModifiedBy>Алексей Познахирко</cp:lastModifiedBy>
  <cp:revision>4</cp:revision>
  <cp:lastPrinted>2023-12-08T02:57:00Z</cp:lastPrinted>
  <dcterms:created xsi:type="dcterms:W3CDTF">2023-12-08T02:41:00Z</dcterms:created>
  <dcterms:modified xsi:type="dcterms:W3CDTF">2023-12-08T03:54:00Z</dcterms:modified>
</cp:coreProperties>
</file>